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5CE" w:rsidRDefault="005155CE" w:rsidP="005155CE">
      <w:pPr>
        <w:pStyle w:val="HTML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Тунгусовского сельского поселения</w:t>
      </w:r>
    </w:p>
    <w:p w:rsidR="005155CE" w:rsidRDefault="005155CE" w:rsidP="005155CE">
      <w:pPr>
        <w:pStyle w:val="HTML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Молчановского района Томской области</w:t>
      </w:r>
    </w:p>
    <w:p w:rsidR="005155CE" w:rsidRDefault="005155CE" w:rsidP="005155CE">
      <w:pPr>
        <w:pStyle w:val="HTML0"/>
        <w:rPr>
          <w:rFonts w:ascii="Times New Roman" w:hAnsi="Times New Roman"/>
          <w:b/>
          <w:bCs/>
          <w:sz w:val="28"/>
          <w:szCs w:val="28"/>
        </w:rPr>
      </w:pPr>
    </w:p>
    <w:p w:rsidR="005155CE" w:rsidRDefault="005155CE" w:rsidP="005155CE">
      <w:pPr>
        <w:pStyle w:val="HTML0"/>
        <w:pBdr>
          <w:bottom w:val="single" w:sz="12" w:space="1" w:color="auto"/>
        </w:pBd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5155CE" w:rsidRDefault="005155CE" w:rsidP="005155CE">
      <w:pPr>
        <w:pStyle w:val="HTML0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с. Тунгусово</w:t>
      </w:r>
    </w:p>
    <w:p w:rsidR="005155CE" w:rsidRDefault="005155CE" w:rsidP="005155CE">
      <w:pPr>
        <w:pStyle w:val="HTML0"/>
        <w:ind w:left="480"/>
        <w:rPr>
          <w:rFonts w:ascii="Times New Roman" w:hAnsi="Times New Roman"/>
          <w:bCs/>
          <w:sz w:val="26"/>
          <w:szCs w:val="26"/>
        </w:rPr>
      </w:pPr>
    </w:p>
    <w:p w:rsidR="005155CE" w:rsidRDefault="005155CE" w:rsidP="005155CE">
      <w:pPr>
        <w:pStyle w:val="HTML0"/>
        <w:rPr>
          <w:rFonts w:ascii="Times New Roman" w:hAnsi="Times New Roman"/>
          <w:bCs/>
          <w:sz w:val="28"/>
          <w:szCs w:val="28"/>
        </w:rPr>
      </w:pPr>
    </w:p>
    <w:p w:rsidR="005155CE" w:rsidRDefault="005155CE" w:rsidP="005155CE">
      <w:pPr>
        <w:pStyle w:val="HTML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06.02.2023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 № 6  </w:t>
      </w:r>
    </w:p>
    <w:p w:rsidR="005155CE" w:rsidRDefault="005155CE" w:rsidP="005155C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155CE" w:rsidRDefault="005155CE" w:rsidP="005155CE">
      <w:pPr>
        <w:ind w:left="360"/>
        <w:jc w:val="both"/>
        <w:rPr>
          <w:sz w:val="28"/>
          <w:szCs w:val="28"/>
        </w:rPr>
      </w:pPr>
    </w:p>
    <w:p w:rsidR="005155CE" w:rsidRDefault="005155CE" w:rsidP="005155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норматива средней рыночной стоимости квадратного метра общей площади жилья</w:t>
      </w:r>
      <w:proofErr w:type="gramEnd"/>
      <w:r>
        <w:rPr>
          <w:sz w:val="28"/>
          <w:szCs w:val="28"/>
        </w:rPr>
        <w:t xml:space="preserve"> на территории Тунгусовского сельского поселения на 2023 год</w:t>
      </w:r>
    </w:p>
    <w:p w:rsidR="005155CE" w:rsidRDefault="005155CE" w:rsidP="005155CE">
      <w:pPr>
        <w:ind w:left="360"/>
        <w:jc w:val="both"/>
        <w:rPr>
          <w:sz w:val="28"/>
          <w:szCs w:val="28"/>
        </w:rPr>
      </w:pPr>
    </w:p>
    <w:p w:rsidR="005155CE" w:rsidRPr="00876048" w:rsidRDefault="005155CE" w:rsidP="00515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048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4" w:history="1">
        <w:r w:rsidRPr="0087604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76048">
        <w:rPr>
          <w:rFonts w:ascii="Times New Roman" w:hAnsi="Times New Roman" w:cs="Times New Roman"/>
          <w:sz w:val="28"/>
          <w:szCs w:val="28"/>
        </w:rPr>
        <w:t xml:space="preserve"> Томской области от 11.09.2007 N 188-ОЗ "О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числа"</w:t>
      </w:r>
    </w:p>
    <w:p w:rsidR="005155CE" w:rsidRDefault="005155CE" w:rsidP="005155CE">
      <w:pPr>
        <w:jc w:val="both"/>
        <w:rPr>
          <w:sz w:val="28"/>
          <w:szCs w:val="28"/>
        </w:rPr>
      </w:pPr>
    </w:p>
    <w:p w:rsidR="005155CE" w:rsidRDefault="005155CE" w:rsidP="005155C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155CE" w:rsidRPr="00876048" w:rsidRDefault="005155CE" w:rsidP="005155CE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6048">
        <w:rPr>
          <w:rFonts w:ascii="Times New Roman" w:hAnsi="Times New Roman" w:cs="Times New Roman"/>
          <w:sz w:val="28"/>
          <w:szCs w:val="28"/>
        </w:rPr>
        <w:t xml:space="preserve">1. Утвердить норматив средней рыночной стоимости квадратного метра общей площади жилья на территории </w:t>
      </w:r>
      <w:r>
        <w:rPr>
          <w:rFonts w:ascii="Times New Roman" w:hAnsi="Times New Roman" w:cs="Times New Roman"/>
          <w:sz w:val="28"/>
          <w:szCs w:val="28"/>
        </w:rPr>
        <w:t>Тунгусов</w:t>
      </w:r>
      <w:r w:rsidRPr="00876048">
        <w:rPr>
          <w:rFonts w:ascii="Times New Roman" w:hAnsi="Times New Roman" w:cs="Times New Roman"/>
          <w:sz w:val="28"/>
          <w:szCs w:val="28"/>
        </w:rPr>
        <w:t>ского сельского поселения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76048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>
        <w:rPr>
          <w:rFonts w:ascii="Times New Roman" w:hAnsi="Times New Roman" w:cs="Times New Roman"/>
          <w:sz w:val="28"/>
          <w:szCs w:val="28"/>
        </w:rPr>
        <w:t>27000</w:t>
      </w:r>
      <w:r w:rsidRPr="0087604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двадцать семь</w:t>
      </w:r>
      <w:r w:rsidRPr="00876048">
        <w:rPr>
          <w:rFonts w:ascii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76048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760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876048">
        <w:rPr>
          <w:rFonts w:ascii="Times New Roman" w:hAnsi="Times New Roman" w:cs="Times New Roman"/>
          <w:sz w:val="28"/>
          <w:szCs w:val="28"/>
        </w:rPr>
        <w:t xml:space="preserve"> коп. </w:t>
      </w:r>
      <w:hyperlink w:anchor="P28" w:history="1">
        <w:r w:rsidRPr="00876048">
          <w:rPr>
            <w:rFonts w:ascii="Times New Roman" w:hAnsi="Times New Roman" w:cs="Times New Roman"/>
            <w:sz w:val="28"/>
            <w:szCs w:val="28"/>
          </w:rPr>
          <w:t>Расчет</w:t>
        </w:r>
      </w:hyperlink>
      <w:r w:rsidRPr="00876048">
        <w:rPr>
          <w:rFonts w:ascii="Times New Roman" w:hAnsi="Times New Roman" w:cs="Times New Roman"/>
          <w:sz w:val="28"/>
          <w:szCs w:val="28"/>
        </w:rPr>
        <w:t xml:space="preserve"> средней рыночной стоимости квадратного метра общей площади жилья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Тунгусовского </w:t>
      </w:r>
      <w:r w:rsidRPr="00876048">
        <w:rPr>
          <w:rFonts w:ascii="Times New Roman" w:hAnsi="Times New Roman" w:cs="Times New Roman"/>
          <w:sz w:val="28"/>
          <w:szCs w:val="28"/>
        </w:rPr>
        <w:t>сельского поселения прилагается (приложение N 1).</w:t>
      </w:r>
    </w:p>
    <w:p w:rsidR="005155CE" w:rsidRPr="00E90B46" w:rsidRDefault="005155CE" w:rsidP="005155CE">
      <w:pPr>
        <w:jc w:val="both"/>
        <w:rPr>
          <w:rFonts w:ascii="Arial" w:hAnsi="Arial" w:cs="Arial"/>
          <w:color w:val="212529"/>
          <w:sz w:val="21"/>
          <w:szCs w:val="21"/>
          <w:shd w:val="clear" w:color="auto" w:fill="FFFFFF"/>
        </w:rPr>
      </w:pPr>
      <w:r>
        <w:rPr>
          <w:sz w:val="28"/>
          <w:szCs w:val="28"/>
        </w:rPr>
        <w:t xml:space="preserve">          </w:t>
      </w:r>
      <w:r w:rsidRPr="00B34372">
        <w:rPr>
          <w:sz w:val="28"/>
          <w:szCs w:val="28"/>
        </w:rPr>
        <w:t xml:space="preserve">2. Опубликовать настоящее постановление в информационном бюллетене Тунгусовского сельского поселения и разместить на официальном сайте муниципального образования «Тунгусовское сельское поселение» </w:t>
      </w:r>
      <w:r w:rsidR="008D5EA4" w:rsidRPr="00EA4D0D">
        <w:rPr>
          <w:sz w:val="28"/>
          <w:szCs w:val="28"/>
          <w:lang w:val="en-US"/>
        </w:rPr>
        <w:t>www</w:t>
      </w:r>
      <w:r w:rsidR="008D5EA4" w:rsidRPr="00EA4D0D">
        <w:rPr>
          <w:sz w:val="28"/>
          <w:szCs w:val="28"/>
        </w:rPr>
        <w:t>.</w:t>
      </w:r>
      <w:r w:rsidR="008D5EA4" w:rsidRPr="00EA4D0D">
        <w:rPr>
          <w:sz w:val="28"/>
          <w:szCs w:val="28"/>
          <w:lang w:val="en-US"/>
        </w:rPr>
        <w:t>tungusovo</w:t>
      </w:r>
      <w:r w:rsidR="008D5EA4" w:rsidRPr="00EA4D0D">
        <w:rPr>
          <w:sz w:val="28"/>
          <w:szCs w:val="28"/>
        </w:rPr>
        <w:t>.</w:t>
      </w:r>
      <w:r w:rsidR="008D5EA4" w:rsidRPr="00EA4D0D">
        <w:rPr>
          <w:sz w:val="28"/>
          <w:szCs w:val="28"/>
          <w:lang w:val="en-US"/>
        </w:rPr>
        <w:t>ru</w:t>
      </w:r>
      <w:r w:rsidR="008D5EA4" w:rsidRPr="001209BE">
        <w:rPr>
          <w:sz w:val="28"/>
          <w:szCs w:val="28"/>
        </w:rPr>
        <w:t>.</w:t>
      </w:r>
    </w:p>
    <w:p w:rsidR="005155CE" w:rsidRPr="00B34372" w:rsidRDefault="005155CE" w:rsidP="005155CE">
      <w:pPr>
        <w:ind w:firstLine="708"/>
        <w:jc w:val="both"/>
        <w:rPr>
          <w:sz w:val="28"/>
          <w:szCs w:val="28"/>
        </w:rPr>
      </w:pPr>
    </w:p>
    <w:p w:rsidR="005155CE" w:rsidRPr="002F5AF3" w:rsidRDefault="005155CE" w:rsidP="005155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F5AF3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5155CE" w:rsidRPr="0016731A" w:rsidRDefault="005155CE" w:rsidP="005155C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5155CE" w:rsidRDefault="005155CE" w:rsidP="005155CE">
      <w:pPr>
        <w:ind w:left="709"/>
        <w:jc w:val="both"/>
        <w:rPr>
          <w:sz w:val="28"/>
          <w:szCs w:val="28"/>
        </w:rPr>
      </w:pPr>
    </w:p>
    <w:p w:rsidR="005155CE" w:rsidRDefault="005155CE" w:rsidP="005155CE">
      <w:pPr>
        <w:jc w:val="both"/>
        <w:rPr>
          <w:sz w:val="28"/>
          <w:szCs w:val="28"/>
        </w:rPr>
      </w:pPr>
    </w:p>
    <w:p w:rsidR="005155CE" w:rsidRDefault="005155CE" w:rsidP="005155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155CE" w:rsidRDefault="005155CE" w:rsidP="005155CE">
      <w:pPr>
        <w:jc w:val="both"/>
        <w:rPr>
          <w:sz w:val="28"/>
          <w:szCs w:val="28"/>
        </w:rPr>
      </w:pPr>
    </w:p>
    <w:p w:rsidR="005155CE" w:rsidRDefault="005155CE" w:rsidP="005155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Тунгусовского сельского поселения                           </w:t>
      </w:r>
      <w:r w:rsidR="00057614">
        <w:rPr>
          <w:sz w:val="28"/>
          <w:szCs w:val="28"/>
        </w:rPr>
        <w:t>А.А. Мищенко</w:t>
      </w:r>
    </w:p>
    <w:p w:rsidR="005155CE" w:rsidRDefault="005155CE" w:rsidP="005155CE">
      <w:pPr>
        <w:jc w:val="both"/>
        <w:rPr>
          <w:sz w:val="28"/>
          <w:szCs w:val="28"/>
        </w:rPr>
      </w:pPr>
    </w:p>
    <w:p w:rsidR="005155CE" w:rsidRDefault="005155CE" w:rsidP="005155CE">
      <w:pPr>
        <w:jc w:val="both"/>
        <w:rPr>
          <w:sz w:val="28"/>
          <w:szCs w:val="28"/>
        </w:rPr>
      </w:pPr>
    </w:p>
    <w:p w:rsidR="005155CE" w:rsidRDefault="005155CE" w:rsidP="005155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155CE" w:rsidRDefault="005155CE" w:rsidP="005155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155CE" w:rsidRDefault="005155CE" w:rsidP="005155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155CE" w:rsidRDefault="005155CE" w:rsidP="005155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155CE" w:rsidRPr="00F614CB" w:rsidRDefault="005155CE" w:rsidP="005155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14CB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5155CE" w:rsidRPr="00F614CB" w:rsidRDefault="005155CE" w:rsidP="005155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14C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Тунгусовс</w:t>
      </w:r>
      <w:r w:rsidRPr="00F614CB">
        <w:rPr>
          <w:rFonts w:ascii="Times New Roman" w:hAnsi="Times New Roman" w:cs="Times New Roman"/>
          <w:sz w:val="28"/>
          <w:szCs w:val="28"/>
        </w:rPr>
        <w:t>кого</w:t>
      </w:r>
    </w:p>
    <w:p w:rsidR="005155CE" w:rsidRPr="00F614CB" w:rsidRDefault="005155CE" w:rsidP="005155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14C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155CE" w:rsidRPr="00F614CB" w:rsidRDefault="005155CE" w:rsidP="005155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14C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F614C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614CB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614CB"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F614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5CE" w:rsidRPr="00F614CB" w:rsidRDefault="005155CE" w:rsidP="005155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55CE" w:rsidRPr="00F614CB" w:rsidRDefault="005155CE" w:rsidP="005155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8"/>
      <w:bookmarkEnd w:id="0"/>
      <w:r w:rsidRPr="00F614CB">
        <w:rPr>
          <w:rFonts w:ascii="Times New Roman" w:hAnsi="Times New Roman" w:cs="Times New Roman"/>
          <w:sz w:val="28"/>
          <w:szCs w:val="28"/>
        </w:rPr>
        <w:t>РАСЧЕТ</w:t>
      </w:r>
    </w:p>
    <w:p w:rsidR="005155CE" w:rsidRPr="00F614CB" w:rsidRDefault="005155CE" w:rsidP="005155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14CB">
        <w:rPr>
          <w:rFonts w:ascii="Times New Roman" w:hAnsi="Times New Roman" w:cs="Times New Roman"/>
          <w:sz w:val="28"/>
          <w:szCs w:val="28"/>
        </w:rPr>
        <w:t>СРЕДНЕЙ РЫНОЧНОЙ СТОИМОСТИ КВАДРАТНОГО МЕТРА</w:t>
      </w:r>
    </w:p>
    <w:p w:rsidR="005155CE" w:rsidRPr="00F614CB" w:rsidRDefault="005155CE" w:rsidP="005155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14CB">
        <w:rPr>
          <w:rFonts w:ascii="Times New Roman" w:hAnsi="Times New Roman" w:cs="Times New Roman"/>
          <w:sz w:val="28"/>
          <w:szCs w:val="28"/>
        </w:rPr>
        <w:t xml:space="preserve">ОБЩЕЙ ПЛОЩАДИ ЖИЛЬЯ НА ТЕРРИТОРИИ </w:t>
      </w:r>
      <w:r>
        <w:rPr>
          <w:rFonts w:ascii="Times New Roman" w:hAnsi="Times New Roman" w:cs="Times New Roman"/>
          <w:sz w:val="28"/>
          <w:szCs w:val="28"/>
        </w:rPr>
        <w:t>ТУНГУСОВС</w:t>
      </w:r>
      <w:r w:rsidRPr="00F614CB">
        <w:rPr>
          <w:rFonts w:ascii="Times New Roman" w:hAnsi="Times New Roman" w:cs="Times New Roman"/>
          <w:sz w:val="28"/>
          <w:szCs w:val="28"/>
        </w:rPr>
        <w:t>КОГО</w:t>
      </w:r>
    </w:p>
    <w:p w:rsidR="005155CE" w:rsidRPr="00F614CB" w:rsidRDefault="005155CE" w:rsidP="005155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14C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155CE" w:rsidRPr="00F614CB" w:rsidRDefault="005155CE" w:rsidP="005155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55CE" w:rsidRPr="00F614CB" w:rsidRDefault="005155CE" w:rsidP="00515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4CB">
        <w:rPr>
          <w:rFonts w:ascii="Times New Roman" w:hAnsi="Times New Roman" w:cs="Times New Roman"/>
          <w:sz w:val="28"/>
          <w:szCs w:val="28"/>
        </w:rPr>
        <w:t xml:space="preserve">Средняя рыночная стоимость квадратного метра общей площади жилья на территории </w:t>
      </w:r>
      <w:r>
        <w:rPr>
          <w:rFonts w:ascii="Times New Roman" w:hAnsi="Times New Roman" w:cs="Times New Roman"/>
          <w:sz w:val="28"/>
          <w:szCs w:val="28"/>
        </w:rPr>
        <w:t>Тунгусов</w:t>
      </w:r>
      <w:r w:rsidRPr="00F614CB">
        <w:rPr>
          <w:rFonts w:ascii="Times New Roman" w:hAnsi="Times New Roman" w:cs="Times New Roman"/>
          <w:sz w:val="28"/>
          <w:szCs w:val="28"/>
        </w:rPr>
        <w:t>ского сельского поселения установлена методом сопоставления рыночных цен или методом анализа.</w:t>
      </w:r>
    </w:p>
    <w:p w:rsidR="005155CE" w:rsidRPr="00F614CB" w:rsidRDefault="005155CE" w:rsidP="005155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4CB">
        <w:rPr>
          <w:rFonts w:ascii="Times New Roman" w:hAnsi="Times New Roman" w:cs="Times New Roman"/>
          <w:sz w:val="28"/>
          <w:szCs w:val="28"/>
        </w:rPr>
        <w:t>Для проведения анализа и сравнения взято жилье с аналогичными техническими характеристиками:</w:t>
      </w:r>
    </w:p>
    <w:p w:rsidR="005155CE" w:rsidRPr="00F614CB" w:rsidRDefault="005155CE" w:rsidP="005155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1366"/>
        <w:gridCol w:w="2149"/>
        <w:gridCol w:w="2891"/>
      </w:tblGrid>
      <w:tr w:rsidR="005155CE" w:rsidRPr="00F614CB" w:rsidTr="005155CE">
        <w:tc>
          <w:tcPr>
            <w:tcW w:w="2665" w:type="dxa"/>
            <w:vAlign w:val="center"/>
          </w:tcPr>
          <w:p w:rsidR="005155CE" w:rsidRPr="00F614CB" w:rsidRDefault="005155CE" w:rsidP="003B27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4CB">
              <w:rPr>
                <w:rFonts w:ascii="Times New Roman" w:hAnsi="Times New Roman" w:cs="Times New Roman"/>
                <w:sz w:val="28"/>
                <w:szCs w:val="28"/>
              </w:rPr>
              <w:t>Адрес жилого помещения</w:t>
            </w:r>
          </w:p>
        </w:tc>
        <w:tc>
          <w:tcPr>
            <w:tcW w:w="1366" w:type="dxa"/>
            <w:vAlign w:val="center"/>
          </w:tcPr>
          <w:p w:rsidR="005155CE" w:rsidRPr="00F614CB" w:rsidRDefault="005155CE" w:rsidP="003B27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4CB">
              <w:rPr>
                <w:rFonts w:ascii="Times New Roman" w:hAnsi="Times New Roman" w:cs="Times New Roman"/>
                <w:sz w:val="28"/>
                <w:szCs w:val="28"/>
              </w:rPr>
              <w:t>Общая площадь, м</w:t>
            </w:r>
            <w:proofErr w:type="gramStart"/>
            <w:r w:rsidRPr="00F614C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49" w:type="dxa"/>
            <w:vAlign w:val="center"/>
          </w:tcPr>
          <w:p w:rsidR="005155CE" w:rsidRPr="00F614CB" w:rsidRDefault="005155CE" w:rsidP="003B27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4CB">
              <w:rPr>
                <w:rFonts w:ascii="Times New Roman" w:hAnsi="Times New Roman" w:cs="Times New Roman"/>
                <w:sz w:val="28"/>
                <w:szCs w:val="28"/>
              </w:rPr>
              <w:t>Предполагаемая стоимость квартиры в случае продажи, руб.</w:t>
            </w:r>
          </w:p>
        </w:tc>
        <w:tc>
          <w:tcPr>
            <w:tcW w:w="2891" w:type="dxa"/>
            <w:vAlign w:val="center"/>
          </w:tcPr>
          <w:p w:rsidR="005155CE" w:rsidRPr="00F614CB" w:rsidRDefault="005155CE" w:rsidP="003B27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4CB">
              <w:rPr>
                <w:rFonts w:ascii="Times New Roman" w:hAnsi="Times New Roman" w:cs="Times New Roman"/>
                <w:sz w:val="28"/>
                <w:szCs w:val="28"/>
              </w:rPr>
              <w:t>Характеристика жилого помещения</w:t>
            </w:r>
          </w:p>
        </w:tc>
      </w:tr>
      <w:tr w:rsidR="005155CE" w:rsidRPr="00F614CB" w:rsidTr="005155CE">
        <w:tc>
          <w:tcPr>
            <w:tcW w:w="2665" w:type="dxa"/>
            <w:vAlign w:val="center"/>
          </w:tcPr>
          <w:p w:rsidR="005155CE" w:rsidRPr="00F614CB" w:rsidRDefault="005155CE" w:rsidP="003B27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Тунгусово, ул. Центральная, д. 11</w:t>
            </w:r>
          </w:p>
        </w:tc>
        <w:tc>
          <w:tcPr>
            <w:tcW w:w="1366" w:type="dxa"/>
            <w:vAlign w:val="center"/>
          </w:tcPr>
          <w:p w:rsidR="005155CE" w:rsidRPr="00F614CB" w:rsidRDefault="005155CE" w:rsidP="003B27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149" w:type="dxa"/>
            <w:vAlign w:val="center"/>
          </w:tcPr>
          <w:p w:rsidR="005155CE" w:rsidRPr="00F614CB" w:rsidRDefault="005155CE" w:rsidP="003B27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950000,00</w:t>
            </w:r>
          </w:p>
        </w:tc>
        <w:tc>
          <w:tcPr>
            <w:tcW w:w="2891" w:type="dxa"/>
          </w:tcPr>
          <w:p w:rsidR="005155CE" w:rsidRPr="00F614CB" w:rsidRDefault="005155CE" w:rsidP="003B27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в деревянном доме с печным отоплением</w:t>
            </w:r>
          </w:p>
        </w:tc>
      </w:tr>
      <w:tr w:rsidR="005155CE" w:rsidRPr="00F614CB" w:rsidTr="005155CE">
        <w:tc>
          <w:tcPr>
            <w:tcW w:w="2665" w:type="dxa"/>
            <w:vAlign w:val="center"/>
          </w:tcPr>
          <w:p w:rsidR="005155CE" w:rsidRPr="00F614CB" w:rsidRDefault="005155CE" w:rsidP="003B27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Тунгусово, ул. Школьная, д. 17 </w:t>
            </w:r>
          </w:p>
        </w:tc>
        <w:tc>
          <w:tcPr>
            <w:tcW w:w="1366" w:type="dxa"/>
            <w:vAlign w:val="center"/>
          </w:tcPr>
          <w:p w:rsidR="005155CE" w:rsidRPr="00F614CB" w:rsidRDefault="005155CE" w:rsidP="003B27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149" w:type="dxa"/>
            <w:vAlign w:val="center"/>
          </w:tcPr>
          <w:p w:rsidR="005155CE" w:rsidRPr="00F614CB" w:rsidRDefault="005155CE" w:rsidP="003B27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901000,00</w:t>
            </w:r>
          </w:p>
        </w:tc>
        <w:tc>
          <w:tcPr>
            <w:tcW w:w="2891" w:type="dxa"/>
          </w:tcPr>
          <w:p w:rsidR="005155CE" w:rsidRPr="00F614CB" w:rsidRDefault="005155CE" w:rsidP="003B27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в деревянном доме с печным отоплением</w:t>
            </w:r>
          </w:p>
        </w:tc>
      </w:tr>
      <w:tr w:rsidR="005155CE" w:rsidRPr="00F614CB" w:rsidTr="005155CE">
        <w:tc>
          <w:tcPr>
            <w:tcW w:w="2665" w:type="dxa"/>
            <w:vAlign w:val="center"/>
          </w:tcPr>
          <w:p w:rsidR="005155CE" w:rsidRPr="00F614CB" w:rsidRDefault="005155CE" w:rsidP="003B27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Тунгусово, ул. Школьная, д. 21</w:t>
            </w:r>
          </w:p>
        </w:tc>
        <w:tc>
          <w:tcPr>
            <w:tcW w:w="1366" w:type="dxa"/>
            <w:vAlign w:val="center"/>
          </w:tcPr>
          <w:p w:rsidR="005155CE" w:rsidRPr="00F614CB" w:rsidRDefault="005155CE" w:rsidP="003B27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149" w:type="dxa"/>
            <w:vAlign w:val="center"/>
          </w:tcPr>
          <w:p w:rsidR="005155CE" w:rsidRPr="00F614CB" w:rsidRDefault="005155CE" w:rsidP="003B27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1200000,00</w:t>
            </w:r>
          </w:p>
        </w:tc>
        <w:tc>
          <w:tcPr>
            <w:tcW w:w="2891" w:type="dxa"/>
          </w:tcPr>
          <w:p w:rsidR="005155CE" w:rsidRPr="00F614CB" w:rsidRDefault="005155CE" w:rsidP="003B27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в деревянном доме с печным отоплением</w:t>
            </w:r>
          </w:p>
        </w:tc>
      </w:tr>
      <w:tr w:rsidR="005155CE" w:rsidRPr="00F614CB" w:rsidTr="005155CE">
        <w:tc>
          <w:tcPr>
            <w:tcW w:w="2665" w:type="dxa"/>
            <w:vAlign w:val="center"/>
          </w:tcPr>
          <w:p w:rsidR="005155CE" w:rsidRPr="00F614CB" w:rsidRDefault="005155CE" w:rsidP="003B27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4CB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366" w:type="dxa"/>
            <w:vAlign w:val="center"/>
          </w:tcPr>
          <w:p w:rsidR="005155CE" w:rsidRPr="00F614CB" w:rsidRDefault="005155CE" w:rsidP="003B27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113,0</w:t>
            </w:r>
          </w:p>
        </w:tc>
        <w:tc>
          <w:tcPr>
            <w:tcW w:w="2149" w:type="dxa"/>
            <w:vAlign w:val="center"/>
          </w:tcPr>
          <w:p w:rsidR="005155CE" w:rsidRPr="00F614CB" w:rsidRDefault="005155CE" w:rsidP="003B27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3051000,00</w:t>
            </w:r>
          </w:p>
        </w:tc>
        <w:tc>
          <w:tcPr>
            <w:tcW w:w="2891" w:type="dxa"/>
          </w:tcPr>
          <w:p w:rsidR="005155CE" w:rsidRPr="00F614CB" w:rsidRDefault="005155CE" w:rsidP="003B27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55CE" w:rsidRPr="00F614CB" w:rsidRDefault="005155CE" w:rsidP="005155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55CE" w:rsidRPr="00F614CB" w:rsidRDefault="005155CE" w:rsidP="00515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4CB">
        <w:rPr>
          <w:rFonts w:ascii="Times New Roman" w:hAnsi="Times New Roman" w:cs="Times New Roman"/>
          <w:sz w:val="28"/>
          <w:szCs w:val="28"/>
        </w:rPr>
        <w:t>Расчет:</w:t>
      </w:r>
    </w:p>
    <w:p w:rsidR="005155CE" w:rsidRPr="00F614CB" w:rsidRDefault="005155CE" w:rsidP="005155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4CB">
        <w:rPr>
          <w:rFonts w:ascii="Times New Roman" w:hAnsi="Times New Roman" w:cs="Times New Roman"/>
          <w:sz w:val="28"/>
          <w:szCs w:val="28"/>
        </w:rPr>
        <w:t>Средняя рыночная стоимость 1 м</w:t>
      </w:r>
      <w:proofErr w:type="gramStart"/>
      <w:r w:rsidRPr="00F614C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F614CB">
        <w:rPr>
          <w:rFonts w:ascii="Times New Roman" w:hAnsi="Times New Roman" w:cs="Times New Roman"/>
          <w:sz w:val="28"/>
          <w:szCs w:val="28"/>
        </w:rPr>
        <w:t xml:space="preserve"> общей площади равна </w:t>
      </w:r>
      <w:r>
        <w:rPr>
          <w:rFonts w:ascii="Times New Roman" w:hAnsi="Times New Roman" w:cs="Times New Roman"/>
          <w:sz w:val="28"/>
          <w:szCs w:val="28"/>
        </w:rPr>
        <w:t>3051000</w:t>
      </w:r>
      <w:r w:rsidRPr="00F614CB">
        <w:rPr>
          <w:rFonts w:ascii="Times New Roman" w:hAnsi="Times New Roman" w:cs="Times New Roman"/>
          <w:sz w:val="28"/>
          <w:szCs w:val="28"/>
        </w:rPr>
        <w:t xml:space="preserve">,00 / </w:t>
      </w:r>
      <w:r>
        <w:rPr>
          <w:rFonts w:ascii="Times New Roman" w:hAnsi="Times New Roman" w:cs="Times New Roman"/>
          <w:sz w:val="28"/>
          <w:szCs w:val="28"/>
        </w:rPr>
        <w:t xml:space="preserve">113 </w:t>
      </w:r>
      <w:r w:rsidRPr="00F614CB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27000</w:t>
      </w:r>
      <w:r w:rsidRPr="00F614CB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5155CE" w:rsidRPr="00F614CB" w:rsidRDefault="005155CE" w:rsidP="005155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55CE" w:rsidRPr="00F614CB" w:rsidRDefault="005155CE" w:rsidP="005155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5155CE" w:rsidRPr="00F614CB" w:rsidSect="00031B9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5155CE"/>
    <w:rsid w:val="00057614"/>
    <w:rsid w:val="001516AD"/>
    <w:rsid w:val="003E2D75"/>
    <w:rsid w:val="005155CE"/>
    <w:rsid w:val="008568CB"/>
    <w:rsid w:val="008D5EA4"/>
    <w:rsid w:val="00B14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locked/>
    <w:rsid w:val="005155CE"/>
    <w:rPr>
      <w:rFonts w:ascii="Courier New" w:eastAsia="Courier New" w:hAnsi="Courier New" w:cs="Courier New"/>
    </w:rPr>
  </w:style>
  <w:style w:type="paragraph" w:styleId="HTML0">
    <w:name w:val="HTML Preformatted"/>
    <w:basedOn w:val="a"/>
    <w:link w:val="HTML"/>
    <w:rsid w:val="00515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5155CE"/>
    <w:rPr>
      <w:rFonts w:ascii="Consolas" w:eastAsia="Times New Roman" w:hAnsi="Consolas" w:cs="Consolas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155CE"/>
    <w:pPr>
      <w:ind w:left="720"/>
      <w:contextualSpacing/>
    </w:pPr>
  </w:style>
  <w:style w:type="paragraph" w:customStyle="1" w:styleId="ConsPlusNormal">
    <w:name w:val="ConsPlusNormal"/>
    <w:rsid w:val="005155C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styleId="a4">
    <w:name w:val="Hyperlink"/>
    <w:uiPriority w:val="99"/>
    <w:unhideWhenUsed/>
    <w:rsid w:val="005155CE"/>
    <w:rPr>
      <w:color w:val="0000FF"/>
      <w:u w:val="single"/>
    </w:rPr>
  </w:style>
  <w:style w:type="paragraph" w:customStyle="1" w:styleId="ConsPlusTitle">
    <w:name w:val="ConsPlusTitle"/>
    <w:rsid w:val="005155C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1B4A0ED558B3703F63FA1CBD0CEBDE76A72450B48E761320982E1085BB6B7DF5477F54E945736513F1B4AFB131180FC6760A23B8B5570F55BD6646DsCJ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Ypravdelami</dc:creator>
  <cp:keywords/>
  <dc:description/>
  <cp:lastModifiedBy>Ypravdelami</cp:lastModifiedBy>
  <cp:revision>4</cp:revision>
  <cp:lastPrinted>2023-02-06T08:44:00Z</cp:lastPrinted>
  <dcterms:created xsi:type="dcterms:W3CDTF">2023-02-06T08:38:00Z</dcterms:created>
  <dcterms:modified xsi:type="dcterms:W3CDTF">2023-02-06T08:47:00Z</dcterms:modified>
</cp:coreProperties>
</file>